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МИНИСТЕРСТВО ФИНАНСОВ РОССИЙСКОЙ ФЕДЕРАЦИИ</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ПРИКАЗ</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30 августа 2016 г. N 144н</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 УТВЕРЖДЕНИИ ПОРЯДКА</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ИСПОЛЬЗОВАНИЯ ЕДИНОЙ АВТОМАТИЗИРОВАННОЙ ИНФОРМАЦИОННОЙ</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СИСТЕМЫ ТАМОЖЕННЫХ ОРГАНОВ ПРИ ТАМОЖЕННОМ КОНТРОЛЕ,</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ТАМОЖЕННОМ ДЕКЛАРИРОВАНИИ И ВЫПУСКЕ (ОТКАЗЕ В ВЫПУСКЕ)</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ТОВАРОВ, ПОМЕЩАЕМЫХ ПОД ТАМОЖЕННУЮ ПРОЦЕДУРУ</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ТАМОЖЕННОГО ТРАНЗИТА, В ЭЛЕКТРОННОЙ ФОРМЕ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соответствии с частью 3 статьи 97 Федерального закона от 27 ноября 2010 г. N</w:t>
      </w:r>
      <w:r>
        <w:rPr>
          <w:rStyle w:val="apple-converted-space"/>
          <w:rFonts w:ascii="Arial" w:hAnsi="Arial" w:cs="Arial"/>
          <w:color w:val="222222"/>
        </w:rPr>
        <w:t> </w:t>
      </w:r>
      <w:hyperlink r:id="rId5" w:history="1">
        <w:r>
          <w:rPr>
            <w:rStyle w:val="a3"/>
            <w:rFonts w:ascii="inherit" w:hAnsi="inherit" w:cs="Arial"/>
            <w:color w:val="1B6DFD"/>
            <w:u w:val="none"/>
            <w:bdr w:val="none" w:sz="0" w:space="0" w:color="auto" w:frame="1"/>
          </w:rPr>
          <w:t>311-ФЗ</w:t>
        </w:r>
      </w:hyperlink>
      <w:r>
        <w:rPr>
          <w:rStyle w:val="apple-converted-space"/>
          <w:rFonts w:ascii="Arial" w:hAnsi="Arial" w:cs="Arial"/>
          <w:color w:val="222222"/>
        </w:rPr>
        <w:t> </w:t>
      </w:r>
      <w:r>
        <w:rPr>
          <w:rFonts w:ascii="Arial" w:hAnsi="Arial" w:cs="Arial"/>
          <w:color w:val="222222"/>
        </w:rPr>
        <w:t>"О таможенном регулировании в Российской Федерации" (Собрание законодательства Российской Федерации, 2010, N 48, ст. 6252) приказываю:</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Утвердить прилагаемый Порядок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 (далее - Порядок).</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Федеральной таможенной службе (В.И. Булавину) обеспечить исполнение Порядка.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Настоящий приказ вступает в силу по истечении 90 дней после дня его официального опубликования.</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Контроль за исполнением настоящего приказа возложить на заместителя Министра финансов Российской Федерации И.В. Трунина.</w:t>
      </w:r>
    </w:p>
    <w:p w:rsidR="007B0B23" w:rsidRDefault="007B0B23" w:rsidP="007B0B23">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Министр</w:t>
      </w:r>
    </w:p>
    <w:p w:rsidR="007B0B23" w:rsidRDefault="007B0B23" w:rsidP="007B0B23">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А.Г.СИЛУАНОВ</w:t>
      </w:r>
    </w:p>
    <w:p w:rsidR="007B0B23" w:rsidRDefault="007B0B23" w:rsidP="007B0B23">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w:t>
      </w:r>
    </w:p>
    <w:p w:rsidR="007B0B23" w:rsidRDefault="007B0B23" w:rsidP="007B0B23">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приказу Министерства финансов</w:t>
      </w:r>
    </w:p>
    <w:p w:rsidR="007B0B23" w:rsidRDefault="007B0B23" w:rsidP="007B0B23">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7B0B23" w:rsidRDefault="007B0B23" w:rsidP="007B0B23">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30.08.2016 N 144н</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ПОРЯДОК</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ИСПОЛЬЗОВАНИЯ ЕДИНОЙ АВТОМАТИЗИРОВАННОЙ ИНФОРМАЦИОННОЙ</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СИСТЕМЫ ТАМОЖЕННЫХ ОРГАНОВ ПРИ ТАМОЖЕННОМ КОНТРОЛЕ,</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ТАМОЖЕННОМ ДЕКЛАРИРОВАНИИ И ВЫПУСКЕ (ОТКАЗЕ В ВЫПУСКЕ)</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ТОВАРОВ, ПОМЕЩАЕМЫХ ПОД ТАМОЖЕННУЮ ПРОЦЕДУРУ</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ТАМОЖЕННОГО ТРАНЗИТА, В ЭЛЕКТРОННОЙ ФОРМЕ</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 Общие положения</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Порядок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 (далее - Порядок) определяет последовательность действий по использованию Единой автоматизированной информационной системы таможенных органов (далее - ЕАИС таможенных органов) при: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представлении декларантом таможенным органам документов и сведений в электронном виде при декларировании товаров, помещаемых под таможенную процедуру таможенного транзита, в том числе при приеме, регистрации (отказе в регистрации) транзитной декларации, поданной в виде электронного документа (электронной транзитной декларации);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принятии решения о выпуске (отказе в выпуске) товаров, помещаемых под таможенную процедуру таможенного транзита, декларируемых в электронной форме;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взаимодействии таможенных органов с декларантами и перевозчиками при осуществлении таможенного контроля в отношении товаров, помещаемых под таможенную процедуру таможенного транзита при разгрузке, перегрузке </w:t>
      </w:r>
      <w:r>
        <w:rPr>
          <w:rFonts w:ascii="Arial" w:hAnsi="Arial" w:cs="Arial"/>
          <w:color w:val="222222"/>
        </w:rPr>
        <w:lastRenderedPageBreak/>
        <w:t>(перевалке), иных грузовых операциях, замене транспортного средства международной перевозки, возникновении обстоятельств, препятствующих перевозке товаров, помещаемых под таможенную процедуру таможенного транзита;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продлении срока таможенного транзита;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прибытии товаров, помещаемых под таможенную процедуру таможенного транзита, на территорию Российской Федерации.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Порядок применяется при перемещении товаров по территории Российской Федерации в соответствии с таможенной процедурой таможенного транзита.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Порядок не применяется при совершении таможенных операций в отношении железнодорожных транспортных средств и товаров, перемещаемых ими через таможенную границу Евразийского экономического союза, в железнодорожных пунктах пропуска через государственную границу Российской Федерации, при представлении перевозчиком либо уполномоченными им лицами документов и сведений в электронном виде.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Взаимодействие декларантов и перевозчиков с таможенными органами осуществляется посредством электронного способа обмена информацией, при соблюдении условий, изложенных в пунктах 3.1 и 3.2 настоящего Порядка.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3.1. Обмен информацией осуществляется в соответствии со спецификацией интерфейса взаимодействия между информационными системами таможенных органов и информационными системами, предназначенными для представления участниками внешнеэкономической деятельности сведений таможенным органам в электронной форме, разработанной в соответствии с порядком, утвержденным приказом Федеральной таможенной службы от 24 января 2008 г. N</w:t>
      </w:r>
      <w:r>
        <w:rPr>
          <w:rStyle w:val="apple-converted-space"/>
          <w:rFonts w:ascii="Arial" w:hAnsi="Arial" w:cs="Arial"/>
          <w:color w:val="222222"/>
        </w:rPr>
        <w:t> </w:t>
      </w:r>
      <w:hyperlink r:id="rId6" w:history="1">
        <w:r>
          <w:rPr>
            <w:rStyle w:val="a3"/>
            <w:rFonts w:ascii="inherit" w:hAnsi="inherit" w:cs="Arial"/>
            <w:color w:val="1B6DFD"/>
            <w:u w:val="none"/>
            <w:bdr w:val="none" w:sz="0" w:space="0" w:color="auto" w:frame="1"/>
          </w:rPr>
          <w:t>52</w:t>
        </w:r>
      </w:hyperlink>
      <w:r>
        <w:rPr>
          <w:rStyle w:val="apple-converted-space"/>
          <w:rFonts w:ascii="Arial" w:hAnsi="Arial" w:cs="Arial"/>
          <w:color w:val="222222"/>
        </w:rPr>
        <w:t> </w:t>
      </w:r>
      <w:r>
        <w:rPr>
          <w:rFonts w:ascii="Arial" w:hAnsi="Arial" w:cs="Arial"/>
          <w:color w:val="222222"/>
        </w:rPr>
        <w:t>"О внедрении информационной технологии представления таможенным органам сведений в электронной форме для целей таможенного оформления товаров, в том числе с использованием международной ассоциации сетей "Интернет" (зарегистрирован Минюстом России 21.02.2008, регистрационный N 11201) (далее - приказ ФТС России от 24 января 2008 г. N 52);</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3.2. Обмен информацией осуществляется с использованием усиленных квалифицированных электронных подписей (далее - ЭП) в порядке, определенном Федеральным законом от 6 апреля 2011 г. N</w:t>
      </w:r>
      <w:r>
        <w:rPr>
          <w:rStyle w:val="apple-converted-space"/>
          <w:rFonts w:ascii="Arial" w:hAnsi="Arial" w:cs="Arial"/>
          <w:color w:val="222222"/>
        </w:rPr>
        <w:t> </w:t>
      </w:r>
      <w:hyperlink r:id="rId7" w:history="1">
        <w:r>
          <w:rPr>
            <w:rStyle w:val="a3"/>
            <w:rFonts w:ascii="inherit" w:hAnsi="inherit" w:cs="Arial"/>
            <w:color w:val="1B6DFD"/>
            <w:u w:val="none"/>
            <w:bdr w:val="none" w:sz="0" w:space="0" w:color="auto" w:frame="1"/>
          </w:rPr>
          <w:t>63-ФЗ</w:t>
        </w:r>
      </w:hyperlink>
      <w:r>
        <w:rPr>
          <w:rStyle w:val="apple-converted-space"/>
          <w:rFonts w:ascii="Arial" w:hAnsi="Arial" w:cs="Arial"/>
          <w:color w:val="222222"/>
        </w:rPr>
        <w:t> </w:t>
      </w:r>
      <w:r>
        <w:rPr>
          <w:rFonts w:ascii="Arial" w:hAnsi="Arial" w:cs="Arial"/>
          <w:color w:val="222222"/>
        </w:rPr>
        <w:t>"Об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в том числе с идентификацией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В случае возникновения нештатных ситуаций, препятствующих дальнейшему обмену сведениями в электронном виде, отсутствия у декларанта или перевозчика возможности осуществления обмена с таможенными органами сведениями и документами в электронном виде таможенные операции совершаются в общеустановленном порядке с использованием документов на бумажных носителях.</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II. Использование ЕАИС таможенных органов при представлении</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таможенным органам документов и сведений в электронном виде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Электронная транзитная декларация, документы, представленные в виде электронных документов, а также сведения из документов, составленных в письменной форме, представленные в электронном виде, с использованием специализированных программных средств "*", при соблюдении требований по обеспечению защиты информации, установленных законодательством Российской Федерации, представляются декларантами или перевозчиками по структуре и в форматах (далее - Требования к документам), определенных:</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Программное обеспечение информационных систем, прошедших испытания в порядке, определенном приказом ФТС России от 24 января 2008 г. N</w:t>
      </w:r>
      <w:r>
        <w:rPr>
          <w:rStyle w:val="apple-converted-space"/>
          <w:rFonts w:ascii="Arial" w:hAnsi="Arial" w:cs="Arial"/>
          <w:color w:val="222222"/>
        </w:rPr>
        <w:t> </w:t>
      </w:r>
      <w:hyperlink r:id="rId8" w:history="1">
        <w:r>
          <w:rPr>
            <w:rStyle w:val="a3"/>
            <w:rFonts w:ascii="inherit" w:hAnsi="inherit" w:cs="Arial"/>
            <w:color w:val="1B6DFD"/>
            <w:u w:val="none"/>
            <w:bdr w:val="none" w:sz="0" w:space="0" w:color="auto" w:frame="1"/>
          </w:rPr>
          <w:t>52</w:t>
        </w:r>
      </w:hyperlink>
      <w:r>
        <w:rPr>
          <w:rFonts w:ascii="Arial" w:hAnsi="Arial" w:cs="Arial"/>
          <w:color w:val="222222"/>
        </w:rPr>
        <w:t>, или автоматизированной подсистемы ФТС России "Личный кабинет" (http://edata.customs.ru/ed).</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Решением Коллегии Евразийской экономической комиссии от 12 ноября 2013 г. N 254 "О структурах и форматах электронных копий таможенных документов" (официальный сайт Евразийской экономической комиссии http://www.eurasiancommission.org/, 13 ноября 2013 г.);</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альбомом форматов электронных форм документов, предназначенных для организации взаимодействия между информационными системами таможенных органов и информационными системами, предназначенными для представления участниками внешнеэкономической деятельности сведений таможенным органам в электронной форме, предусмотренным приказом ФТС России от 24 января 2008 г. N</w:t>
      </w:r>
      <w:r>
        <w:rPr>
          <w:rStyle w:val="apple-converted-space"/>
          <w:rFonts w:ascii="Arial" w:hAnsi="Arial" w:cs="Arial"/>
          <w:color w:val="222222"/>
        </w:rPr>
        <w:t> </w:t>
      </w:r>
      <w:hyperlink r:id="rId9" w:history="1">
        <w:r>
          <w:rPr>
            <w:rStyle w:val="a3"/>
            <w:rFonts w:ascii="inherit" w:hAnsi="inherit" w:cs="Arial"/>
            <w:color w:val="1B6DFD"/>
            <w:u w:val="none"/>
            <w:bdr w:val="none" w:sz="0" w:space="0" w:color="auto" w:frame="1"/>
          </w:rPr>
          <w:t>52</w:t>
        </w:r>
      </w:hyperlink>
      <w:r>
        <w:rPr>
          <w:rFonts w:ascii="Arial" w:hAnsi="Arial" w:cs="Arial"/>
          <w:color w:val="222222"/>
        </w:rPr>
        <w:t>.</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помощью штатных программных средств ЕАИС таможенных органов, применяемых при регистрации прибытия, сведения, содержащиеся в электронной транзитной декларации, используются в качестве предварительной информации о товарах и транспортных средствах, перемещаемых через таможенную границу Евразийского экономического союза, в отношении товаров, ввозимых на таможенную территорию Евразийского экономического союза, в случае если представление предварительной информации является обязательным в соответствии с правом Евразийского экономического союза.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Документы, содержащие графические элементы, которые не могут быть преобразованы в текстовый вид (технологические схемы, чертежи, диаграммы, графики, изображения (фотографии, рисунки) товаров) (далее - графические документы), представляются в виде электронных образов, в том числе полученных путем сканирования бумажных носителей.</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Сведения в электронных документах должны быть идентичны сведениям, содержащимся в оригиналах документов, копиях документов, заверенных в установленном порядке, в том числе в части языка, на котором последние заполнены, также допускается представление перевода указанных сведений с иностранного языка на русский.</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запросе таможенным органом в соответствии с пунктом 7 статьи</w:t>
      </w:r>
      <w:r>
        <w:rPr>
          <w:rStyle w:val="apple-converted-space"/>
          <w:rFonts w:ascii="Arial" w:hAnsi="Arial" w:cs="Arial"/>
          <w:color w:val="222222"/>
        </w:rPr>
        <w:t> </w:t>
      </w:r>
      <w:hyperlink r:id="rId10" w:history="1">
        <w:r>
          <w:rPr>
            <w:rStyle w:val="a3"/>
            <w:rFonts w:ascii="inherit" w:hAnsi="inherit" w:cs="Arial"/>
            <w:color w:val="1B6DFD"/>
            <w:u w:val="none"/>
            <w:bdr w:val="none" w:sz="0" w:space="0" w:color="auto" w:frame="1"/>
          </w:rPr>
          <w:t>183 Таможенного кодекса Таможенного союза</w:t>
        </w:r>
      </w:hyperlink>
      <w:r>
        <w:rPr>
          <w:rStyle w:val="apple-converted-space"/>
          <w:rFonts w:ascii="Arial" w:hAnsi="Arial" w:cs="Arial"/>
          <w:color w:val="222222"/>
        </w:rPr>
        <w:t> </w:t>
      </w:r>
      <w:r>
        <w:rPr>
          <w:rFonts w:ascii="Arial" w:hAnsi="Arial" w:cs="Arial"/>
          <w:color w:val="222222"/>
        </w:rPr>
        <w:t>(Собрание законодательства Российской Федерации, 2010, N 50, ст. 6615) (далее - Кодекс) перевода сведений, содержащихся в документах, такие сведения предоставляются декларантами или перевозчиками по структуре и в форматах, соответствующих Требованиям к документам.</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если специализированное программное средство декларанта или перевозчика не позволяет сформировать документ на языке оригинала документа кириллицей или латиницей, допускается представление таких документов в виде графических документов в соответствии с пунктом 6 Порядка.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Представление таможенным органам документов, для которых в соответствии с Требованиями к документам определены структура и форматы, в виде графических документов запрещается, за исключением случая, указанного в пункте 7 Порядка.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Сведения, отраженные в электронных документах, указанных в пункте 5 Порядка, в том числе в графических документах (пункт 6 Порядка), заявляемые декларантом или перевозчиком таможенному органу, являются сведениями, необходимыми для таможенных целей, и удостоверяются ЭП лица, представляющего документы и сведения в электронном виде.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10. Электронная транзитная декларация, электронные документы, на основании которых заполнена электронная транзитная декларация, необходимые для таможенного контроля, предварительно размещаются декларантом или перевозчиком в электронном архиве документов декларанта (далее - ЭАДД), </w:t>
      </w:r>
      <w:r>
        <w:rPr>
          <w:rFonts w:ascii="Arial" w:hAnsi="Arial" w:cs="Arial"/>
          <w:color w:val="222222"/>
        </w:rPr>
        <w:lastRenderedPageBreak/>
        <w:t>находящемся в ЕАИС таможенных органов, до подачи электронной транзитной декларации в таможенный орган.</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Электронной транзитной декларации и каждому электронному документу, помещенному в ЭАДД, автоматически присваивается идентификационный номер (далее - ИН документа), который сообщается декларанту или перевозчику посредством направления электронного сообщения.</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III. Использование ЕАИС таможенных органов при подаче,</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регистрации транзитной декларации и выпуске товаров</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соответствии с таможенной процедурой таможенного транзита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Одновременно с электронной транзитной декларацией декларантом с использованием специализированных программных средств в таможенный орган представляются сведения в виде перечня о размещенном в ЭАДД документе (ИН документа) с указанием его реквизитов (номер, дата) и кода вида документа в соответствии с классификатором видов документов и сведений, используемых при таможенном декларировании, утвержденным Решением Комиссии Таможенного союза от 20 сентября 2010 г. N</w:t>
      </w:r>
      <w:r>
        <w:rPr>
          <w:rStyle w:val="apple-converted-space"/>
          <w:rFonts w:ascii="Arial" w:hAnsi="Arial" w:cs="Arial"/>
          <w:color w:val="222222"/>
        </w:rPr>
        <w:t> </w:t>
      </w:r>
      <w:hyperlink r:id="rId11" w:history="1">
        <w:r>
          <w:rPr>
            <w:rStyle w:val="a3"/>
            <w:rFonts w:ascii="inherit" w:hAnsi="inherit" w:cs="Arial"/>
            <w:color w:val="1B6DFD"/>
            <w:u w:val="none"/>
            <w:bdr w:val="none" w:sz="0" w:space="0" w:color="auto" w:frame="1"/>
          </w:rPr>
          <w:t>378</w:t>
        </w:r>
      </w:hyperlink>
      <w:r>
        <w:rPr>
          <w:rStyle w:val="apple-converted-space"/>
          <w:rFonts w:ascii="Arial" w:hAnsi="Arial" w:cs="Arial"/>
          <w:color w:val="222222"/>
        </w:rPr>
        <w:t> </w:t>
      </w:r>
      <w:r>
        <w:rPr>
          <w:rFonts w:ascii="Arial" w:hAnsi="Arial" w:cs="Arial"/>
          <w:color w:val="222222"/>
        </w:rPr>
        <w:t>"О классификаторах, используемых для заполнения таможенных деклараций" (официальный сайт Комиссии Таможенного союза http://www.tsouz.ru/, 21 сентября 2010 г.).</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подаче электронной транзитной декларации в ЕАИС таможенных органов в автоматическом режиме проводится форматный контроль (далее - ФК) соответствия электронной транзитной декларации структуре и форматам, соответствующим Требованиям к документам, а также проверка подлинности ЭП декларанта.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выявления при ФК ошибок в электронной транзитной декларации декларанту из ЕАИС таможенных органов автоматически направляется электронное сообщение, содержащее перечень выявленных ошибок, для их устранения декларантом и повторной подачи электронной транзитной декларации.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Сведения об ИН электронной транзитной декларации могут быть представлены декларантом или перевозчиком в таможенный орган отправления следующими способами: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путем направления в ЕАИС таможенных органов электронного сообщения с помощью специализированных программных средств;</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устной форме;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письменной форме;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помощью мобильных электронных устройств;</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помощью устройств подвижной радиотелефонной связи.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Уполномоченное должностное лицо таможенного органа отправления, используя комплекс программных средств "Транзитные операции" ЕАИС таможенных органов (далее - штатные программные средства ЕАИС таможенных органов), после получения от декларанта либо перевозчика сведений об ИН осуществляет загрузку электронной транзитной декларации и электронных документов по ИН электронной транзитной декларации.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момента загрузки таможенным органом отправления электронной таможенной декларации и электронных документов электронная таможенная декларация считается поданной.</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После загрузки электронной таможенной декларации и электронных документов штатными программными средствами ЕАИС таможенных органов автоматически формируется и направляется декларанту таможенной процедуры таможенного транзита электронное сообщение, подписанное ЭП (далее - авторизованное электронное сообщение), содержащее дату и время подачи электронной транзитной декларации.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14. При отсутствии оснований для отказа в регистрации электронной транзитной декларации, установленных пунктом 9 Порядка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 утвержденного </w:t>
      </w:r>
      <w:r>
        <w:rPr>
          <w:rFonts w:ascii="Arial" w:hAnsi="Arial" w:cs="Arial"/>
          <w:color w:val="222222"/>
        </w:rPr>
        <w:lastRenderedPageBreak/>
        <w:t>Решением Комиссии Таможенного союза от 17 августа 2010 г. N</w:t>
      </w:r>
      <w:r>
        <w:rPr>
          <w:rStyle w:val="apple-converted-space"/>
          <w:rFonts w:ascii="Arial" w:hAnsi="Arial" w:cs="Arial"/>
          <w:color w:val="222222"/>
        </w:rPr>
        <w:t> </w:t>
      </w:r>
      <w:hyperlink r:id="rId12" w:history="1">
        <w:r>
          <w:rPr>
            <w:rStyle w:val="a3"/>
            <w:rFonts w:ascii="inherit" w:hAnsi="inherit" w:cs="Arial"/>
            <w:color w:val="1B6DFD"/>
            <w:u w:val="none"/>
            <w:bdr w:val="none" w:sz="0" w:space="0" w:color="auto" w:frame="1"/>
          </w:rPr>
          <w:t>438</w:t>
        </w:r>
      </w:hyperlink>
      <w:r>
        <w:rPr>
          <w:rStyle w:val="apple-converted-space"/>
          <w:rFonts w:ascii="Arial" w:hAnsi="Arial" w:cs="Arial"/>
          <w:color w:val="222222"/>
        </w:rPr>
        <w:t> </w:t>
      </w:r>
      <w:r>
        <w:rPr>
          <w:rFonts w:ascii="Arial" w:hAnsi="Arial" w:cs="Arial"/>
          <w:color w:val="222222"/>
        </w:rPr>
        <w:t>(официальный сайт Комиссии Таможенного союза http://www.tsouz.ru/, 8 ноября 2010 г.) (далее - Порядок транзита), уполномоченное должностное лицо таможенного органа отправления с помощью штатных программных средств ЕАИС таможенных органов регистрирует электронную транзитную декларацию в срок не более двух часов с момента ее подачи.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После регистрации таможенным органом отправления электронной транзитной декларации штатными программными средствами ЕАИС таможенных органов автоматически формируется и направляется декларанту авторизованное электронное сообщение, содержащее регистрационный номер электронной транзитной декларации.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В случае принятия решения об отказе в регистрации электронной транзитной декларации в соответствии с пунктом 9 Порядка транзита, уполномоченное должностное лицо таможенного органа отправления с помощью штатных программных средств ЕАИС таможенных органов вносит в электронную транзитную декларацию сведения об отказе в регистрации электронной транзитной декларации.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После оформления отказа в регистрации штатными программными средствами ЕАИС таможенных органов автоматически формируется и направляется декларанту авторизованное электронное сообщение, содержащее основания для отказа в регистрации электронной транзитной декларации.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16. Одновременно с направлением декларанту таможенной процедуры таможенного транзита авторизованного электронного сообщения, предусмотренного абзацем вторым пункта 14 Порядка, штатными программными средствами ЕАИС таможенных органов автоматически осуществляется проверка выполнения условий помещения товаров под таможенную процедуру таможенного транзита, установленных подпунктом 5 статьи 216 и подпунктом 1 пункта 1 статьи 217 Кодекса.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17. Проверка выполнения условий помещения товаров под таможенную процедуру таможенного транзита, установленных подпунктом 5 статьи 216 и подпунктом 1 пункта 1 статьи 217 Кодекса, указанная в пункте 16 Порядка, не проводится в случаях, определенных пунктом 2 статьи 217 Кодекса, статьей 6 Соглашения об особенностях таможенных операций в отношении товаров, пересылаемых в международных почтовых отправлениях от 18 июня 2010 года (Собрание законодательства Российской Федерации, 2012, N 32, ст. 4475).</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18. После осуществления проверки, указанной в пункте 16 Порядка, штатными программными средствами ЕАИС таможенных органов автоматически формируется и направляется декларанту таможенной процедуры таможенного транзита авторизованное электронное сообщение, содержащее в зависимости от результатов проверки следующую информацию:</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об отсутствии в базе данных сведений о документе, подтверждающем предоставление обеспечения уплаты таможенных пошлин, налогов (далее - документ обеспечения);</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о наступлении срока, указанного в документе обеспечения, по истечении которого невозможно использование данного документа для обеспечения уплаты таможенных пошлин, налогов при таможенном транзите товаров и необходимости представления действительного документа обеспечения;</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о несоответствии сведений, указанных в документе обеспечения, сведениям, содержащимся в электронной транзитной декларации, и невозможности принятия этого документа обеспечения;</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о недостаточности суммы обеспечения уплаты таможенных пошлин, налогов, за исключением случаев, когда исчисленный размер обеспечения уплаты таможенных пошлин, налогов в отношении товаров, помещаемых под таможенную процедуру таможенного транзита, превышает сумму, указанную в документе обеспечения, не более чем на сумму, эквивалентную 500 (пятистам) евро по курсу валют, </w:t>
      </w:r>
      <w:r>
        <w:rPr>
          <w:rFonts w:ascii="Arial" w:hAnsi="Arial" w:cs="Arial"/>
          <w:color w:val="222222"/>
        </w:rPr>
        <w:lastRenderedPageBreak/>
        <w:t>действующему на день регистрации транзитной декларации, и необходимости предоставления документа обеспечения на недостающую сумму;</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о наличии технических проблем, препятствующих автоматизированной обработке информации.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19. В случаях, если при перевозке товаров, в отношении которых требуется представление документов, подтверждающих соблюдение запретов и ограничений, связанных с перемещением товаров через таможенную границу ЕАЭС, когда такое перемещение допускается при наличии этих документов, у таможенных органов отсутствует возможность проверки таких документов с помощью информационных систем и информационных технологий, должностное лицо таможенного органа отправления с использованием штатных программных средств ЕАИС таможенных органов направляет декларанту запрос о представлении таких документов и сведений на бумажном носителе посредством авторизованного электронного сообщения, содержащего регистрационный номер электронной транзитной декларации и информацию о документах и сведениях, подлежащих представлению на бумажных носителях.</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20. При необходимости отзыва электронной транзитной декларации декларант с помощью специализированных программных средств формирует и направляет в таможенный орган отправления авторизованное электронное сообщение об отзыве электронной транзитной декларации, содержащее ее регистрационный номер.</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21. При получении от декларанта авторизованного электронного сообщения об отзыве электронной транзитной декларации, содержащего ее регистрационный номер, уполномоченное должностное лицо таможенного органа отправления с использованием штатных программных средств ЕАИС таможенных органов вносит в электронную транзитную декларацию сведения об отзыве и направляет декларанту авторизованное электронное сообщение, содержащее номер электронной транзитной декларации, дату и время фиксации отзыва электронной транзитной декларации.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22. В случае, если при совершении таможенных операций, связанных с помещением товаров под таможенную процедуру таможенного транзита, уполномоченным должностным лицом таможенного органа отправления принято решение о применении меры по минимизации риска, предполагающей необходимость присутствия декларанта при осуществлении операций с товарами, декларируемыми в электронной форме, и (или) необходимость проведения декларантом грузовых и иных операций в соответствии с пунктом 1 статьи 108 Кодекса, декларанту с использованием штатных программных средств ЕАИС таможенных органов направляется уведомление в виде авторизованного электронного сообщения, содержащего информацию об указанном решении, а также информацию о месте и времени проведения таможенного контроля.</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23. Декларант в ответ на указанное в пункте 22 Порядка уведомление с использованием специализированных программных средств формирует и направляет в адрес таможенного органа отправления авторизованное электронное сообщение, содержащее информацию о своем присутствии либо отсутствии при осуществлении таможенного контроля (далее - Извещение об участии).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Если на момент истечения срока выпуска товаров, установленного правом Евразийского экономического союза, от декларанта не поступило Извещение об участии, предполагающее необходимость его присутствия, таможенный орган отправления принимает решение в соответствии с правом Евразийского экономического союза и с использованием штатных программных средств ЕАИС таможенных органов декларанту направляет авторизованное электронное сообщение, содержащее информацию о принятом решении.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24. В случае отсутствия выявленных рисков и/или нарушений права ЕАЭС и законодательства Российской Федерации о таможенном деле и при соблюдении условий, установленных пунктом 1 статьи 195 и статьей 216 Кодекса, </w:t>
      </w:r>
      <w:r>
        <w:rPr>
          <w:rFonts w:ascii="Arial" w:hAnsi="Arial" w:cs="Arial"/>
          <w:color w:val="222222"/>
        </w:rPr>
        <w:lastRenderedPageBreak/>
        <w:t>уполномоченное должностное лицо таможенного органа отправления осуществляет выпуск товаров в соответствии с таможенной процедурой таможенного транзита и с использованием штатных программных средств ЕАИС таможенных органов вносит в электронную транзитную декларацию сведения о выпуске.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25. После оформления выпуска товаров в соответствии с таможенной процедурой таможенного транзита штатными программными средствами ЕАИС таможенных органов автоматически формируется и направляется декларанту и перевозчику, если он не является декларантом (в случае осуществлении взаимодействия между информационными системами перевозчика и таможенных органов в электронном виде) авторизованное электронное сообщение, содержащее электронную транзитную декларацию и сведения о выпуске товаров в соответствии с таможенной процедурой таможенного транзита.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отсутствия взаимодействия между информационными системами перевозчика и таможенных органов в электронном виде уполномоченное должностное лицо с использованием штатных программных средств ЕАИС таможенных органов распечатывает для выдачи на руки перевозчику в целях его предъявления в таможенном органе назначения один экземпляр электронной транзитной декларации, в строке "Подпись" графы D которого проставляет подпись и оттиск личной номерной печати.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26. В случае принятия решения об отказе в выпуске товаров в соответствии с таможенной процедурой таможенного транзита в соответствии со статьей 201 Кодекса, а также при несоблюдении условий, установленных пунктом 1 статьи 195 и статьей 216 Кодекса, уполномоченное должностное лицо таможенного органа отправления с использованием штатных программных средств ЕАИС таможенных органов вносит в электронную транзитную декларацию сведения о принятом решении с указанием причин отказа в выпуске.</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После отказа в выпуске товаров в соответствии с таможенной процедурой таможенного транзита штатными программными средствами ЕАИС таможенных органов автоматически формируется и направляется декларанту авторизованное электронное сообщение, содержащее информацию о регистрационном номере электронной транзитной декларации, причинах отказа в выпуске, дате и времени принятия такого решения.</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IV. Использование ЕАИС таможенных органов</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 предварительном декларировании товаров в соответствии</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 таможенной процедурой таможенного транзита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27. При предварительном таможенном декларировании товаров в соответствии с таможенной процедурой таможенного транзита таможенные операции при приеме, регистрации (отказе в регистрации) транзитной декларации при принятии решения о выпуске (отказе в выпуске) товаров осуществляются в соответствии с разделом III Порядка с учетом особенностей, установленных настоящим разделом.</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28. При предварительном таможенном декларировании товаров в соответствии с таможенной процедурой таможенного транзита с использованием предварительной транзитной декларации после прибытия товаров в зону таможенного контроля таможенного органа, расположенного в месте прибытия на таможенную территорию Евразийского экономического союза, декларанту не позднее одного часа рабочего времени, следующего за представлением перевозчиком в этот таможенный орган транспортных (перевозочных) документов и сведений о номере электронной транзитной декларации, с использованием штатных программных средств ЕАИС таможенных органов направляется авторизованное электронное сообщение, содержащее информацию о прибытии (далее - авторизованное электронное сообщение о прибытии).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29. После получения авторизованного электронного сообщения о прибытии декларант с использованием специализированного программного средства формирует и направляет в адрес таможенного органа, зарегистрировавшего </w:t>
      </w:r>
      <w:r>
        <w:rPr>
          <w:rFonts w:ascii="Arial" w:hAnsi="Arial" w:cs="Arial"/>
          <w:color w:val="222222"/>
        </w:rPr>
        <w:lastRenderedPageBreak/>
        <w:t>электронную транзитную декларацию, сведения, которые по своему характеру не могли быть известны декларанту до ввоза товаров на таможенную территорию Евразийского экономического союза и (или) их предъявления таможенному органу декларирования (пункт 3 статьи 193 Кодекса) или направляет сообщение об отсутствии таких сведений.</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30. При применении предварительного таможенного декларирования товаров, помещаемых под таможенную процедуру таможенного транзита, в соответствии со статьей 193 Кодекса действия, предусмотренные пунктами 24 и 25 Порядка, связанные с выпуском товаров в соответствии с таможенной процедурой таможенного транзита, в соответствии с пунктом 2 статьи 196 Кодекса должны быть завершены таможенным органом в срок не позднее 1 (одного) рабочего дня, следующего за днем предъявления товаров таможенному органу, зарегистрировавшему электронную транзитную декларацию.</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31. Если товары не предъявлены таможенному органу, зарегистрировавшему электронную транзитную декларацию в течение 30 (тридцати) календарных дней со дня, следующего за днем ее регистрации, либо в течение этого срока введены запреты и ограничения, таможенный орган осуществляет действия, предусмотренные пунктом 26 Порядка, связанные с отказом в выпуске таких товаров в соответствии с таможенной процедурой таможенного транзита (пункт 6 статьи 193 Кодекса).</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 Использование ЕАИС таможенных органов при разгрузке,</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перегрузке (перевалке), иных грузовых операциях, замене</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транспортного средства международной перевозки,</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 возникновении обстоятельств, препятствующих перевозке</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товаров, а также продлении срока таможенного транзита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32. При необходимости разгрузки, перегрузки (перевалке), проведения иных грузовых операций, замены транспортных средств международной перевозки (статья 222 Кодекса), при возникновении обстоятельств, препятствующих перевозке товаров (статья 226 Кодекса), или при необходимости продления срока таможенного транзита (статья 219 Кодекса) перевозчик и/или декларант формирует и направляет в ЕАИС таможенных органов авторизованное электронное сообщение с указанием номера электронной транзитной декларации, а также, в зависимости от характера грузовой операции, следующих сведений:</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 обстоятельствах, препятствующих перевозке товаров, аварии, действии непреодолимой силы (при возникновении таких обстоятельств);</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 планируемых грузовых операциях со снятием либо без снятия таможенных пломб и печатей (при необходимости совершения таких операций);</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 сроке, на который необходимо продлить срок таможенного транзита, установленный таможенным органом отправления, и основаниях продления срока (в случае необходимости продления такого срока);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 таможенном органе, в регионе деятельности которого планируется проведение соответствующих грузовых и иных операций.</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33. После получения авторизованного электронного сообщения, указанного в пункте 32 Порядка, уполномоченное должностное лицо таможенного органа, в регионе деятельности которого будут осуществляться соответствующие операции с товарами и транспортными средствами международной перевозки и (или) который будет принимать решение о продлении срока таможенного транзита (далее - промежуточный таможенный орган), с помощью штатных программных средств ЕАИС таможенных органов осуществляет загрузку электронной транзитной декларации, формирует и направляет перевозчику или декларанту авторизованное электронное сообщение с информацией о номере электронной транзитной декларации, а также дате и времени получения сообщения, указанного в пункте 32 Порядка.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34. В случае, если разгрузка, перегрузка, иные грузовые операции, замена транспортного средства международной перевозки осуществляются без повреждения таможенных пломб и печатей либо таможенные пломбы и печати не накладывались:</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перевозчик или декларант до совершения соответствующих операций с товарами и транспортными средствами международной перевозки направляет в ЕАИС таможенных органов авторизованное электронное сообщение, содержащее уведомление о необходимости проведения таких операций с указанием кода промежуточного таможенного органа;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уполномоченное должностное лицо промежуточного таможенного органа не позднее одного рабочего дня с момента получения авторизованного электронного сообщения об операциях с товарами и транспортными средствами международной перевозки с помощью штатных программных средств ЕАИС таможенных органов осуществляет внесение в электронную транзитную декларацию информации об указанных операциях и направляет перевозчику и/или декларанту авторизованное электронное сообщение, содержащее сведения об указанных операциях.</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35. В случае, если разгрузка, перегрузка, иные грузовые операции, замена транспортного средства международной перевозки не могут быть осуществлены без повреждения наложенных таможенных пломб и печатей либо произошли авария, действие непреодолимой силы или иные обстоятельства, препятствующие перевозке товаров, должностное лицо промежуточного таможенного органа с помощью штатных программных средств ЕАИС таможенных органов направляет перевозчику и/или декларанту авторизованное электронное сообщение о проведении в отношении товаров таможенного контроля и (или) о необходимости помещения товаров в зону таможенного контроля (на склад временного хранения).</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36. После совершения операций, указанных в пункте 35 Порядка, уполномоченное должностное лицо промежуточного таможенного органа с помощью штатных программных средств ЕАИС таможенных органов вносит соответствующую информацию в электронную транзитную декларацию и направляет перевозчику и/или декларанту авторизованное электронное сообщение, содержащее сведения о внесенных в электронную транзитную изменениях, о результатах проведения таможенного контроля, о номере акта об аварии либо действии непреодолимой силы.</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37. При принятии решения о продлении (отказе в продлении) срока таможенного транзита уполномоченное должностное лицо промежуточного таможенного органа с использованием штатных программных средств ЕАИС таможенных органов направляет перевозчику и/или декларанту авторизованное электронное сообщение о сроке таможенного транзита либо об отказе в продлении срока таможенного транзита.</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 Использование ЕАИС таможенных органов при завершении</w:t>
      </w:r>
    </w:p>
    <w:p w:rsidR="007B0B23" w:rsidRDefault="007B0B23" w:rsidP="007B0B23">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таможенной процедуры таможенного транзита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38. Уполномоченное должностное лицо таможенного органа назначения в течение одного часа с момента получения от перевозчика авторизованного электронного сообщения, содержащего номер электронной транзитной декларации, оформленной в отношении товаров, размещенных в зоне таможенного контроля в регионе деятельности таможенного органа назначения, либо экземпляра электронной транзитной декларации, указанного в пункте 25 Порядка, с использованием штатных программных средств ЕАИС таможенных органов осуществляет загрузку электронной транзитной декларации, регистрирует подачу документов и прибытие транспортного средства международной перевозки в место доставки, формирует и направляет перевозчику и/или декларанту авторизованное электронное сообщение, содержащее подтверждение о прибытии транспортного средства международной перевозки.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39. Если при применении форм таможенного контроля в отношении прибывших в место доставки товаров не были выявлены признаки нарушения права Евразийского экономического союза и законодательства Российской Федерации о таможенном деле, уполномоченное должностное лицо таможенного органа назначения в возможно короткий срок, но не позднее 24 часов с момента регистрации прибытия транспортного средства международной перевозки завершает таможенную процедуру таможенного транзита и с использованием штатных программных средств ЕАИС таможенных органов вносит сведения о завершении таможенной процедуры таможенного транзита в электронную транзитную декларацию.</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40. После завершения таможенной процедуры таможенного транзита штатными программными средствами ЕАИС таможенных органов автоматически формируется и направляется перевозчику и/или декларанту авторизованное электронное сообщение, содержащее сведения о завершении таможенной процедуры таможенного транзита.</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41. В случае, если при совершении таможенных операций, связанных с завершением таможенной процедуры таможенного транзита уполномоченным должностным лицом таможенного органа назначения принято решение о применении меры по минимизации риска, предполагающей необходимость присутствия декларанта или перевозчика при осуществлении операций с товарами, декларируемыми в электронной форме, и (или) необходимость проведения декларантом грузовых и иных операций в соответствии с пунктом 1 статьи 108 Кодекса, декларанту и/или перевозчику с использованием штатных программных средств ЕАИС таможенных органов направляется уведомление в виде авторизованного электронного сообщения, содержащего информацию об указанном решении, а также информацию о месте и времени проведения таможенного контроля.</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42. Декларант и/или перевозчик в ответ на уведомление, указанное в пункте 41 Порядка, с использованием специализированных программных средств формирует и направляет в адрес таможенного органа Извещение об участии.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Если на момент истечения срока завершения таможенной процедуры таможенного транзита, установленного правом Евразийского экономического союза и законодательством Российской Федерации о таможенном деле, от декларанта и/или перевозчика не поступило Извещение об участии, таможенный орган назначения принимает решение в соответствии с правом Евразийского экономического союза и законодательством Российской Федерации о таможенном деле и с использованием штатных программных средств ЕАИС таможенных органов направляет перевозчику и/или декларанту авторизованное электронное сообщение, содержащее информацию о принятом решении.</w:t>
      </w:r>
    </w:p>
    <w:p w:rsidR="007B0B23" w:rsidRDefault="007B0B23" w:rsidP="007B0B23">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43. При завершении таможенной процедуры таможенного транзита уполномоченное должностное лицо таможенного органа назначения с помощью штатных программных средств ЕАИС таможенных органов фиксирует результаты таможенного контроля в электронной транзитной декларации и направляет перевозчику и/или декларанту авторизованное электронное сообщение о результатах таможенного контроля.</w:t>
      </w:r>
    </w:p>
    <w:p w:rsidR="00202216" w:rsidRDefault="00202216">
      <w:bookmarkStart w:id="0" w:name="_GoBack"/>
      <w:bookmarkEnd w:id="0"/>
    </w:p>
    <w:sectPr w:rsidR="002022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88"/>
    <w:rsid w:val="00202216"/>
    <w:rsid w:val="002B5988"/>
    <w:rsid w:val="007B0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B0B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j">
    <w:name w:val="pj"/>
    <w:basedOn w:val="a"/>
    <w:rsid w:val="007B0B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B0B23"/>
  </w:style>
  <w:style w:type="character" w:styleId="a3">
    <w:name w:val="Hyperlink"/>
    <w:basedOn w:val="a0"/>
    <w:uiPriority w:val="99"/>
    <w:semiHidden/>
    <w:unhideWhenUsed/>
    <w:rsid w:val="007B0B23"/>
    <w:rPr>
      <w:color w:val="0000FF"/>
      <w:u w:val="single"/>
    </w:rPr>
  </w:style>
  <w:style w:type="paragraph" w:customStyle="1" w:styleId="pr">
    <w:name w:val="pr"/>
    <w:basedOn w:val="a"/>
    <w:rsid w:val="007B0B2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B0B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j">
    <w:name w:val="pj"/>
    <w:basedOn w:val="a"/>
    <w:rsid w:val="007B0B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B0B23"/>
  </w:style>
  <w:style w:type="character" w:styleId="a3">
    <w:name w:val="Hyperlink"/>
    <w:basedOn w:val="a0"/>
    <w:uiPriority w:val="99"/>
    <w:semiHidden/>
    <w:unhideWhenUsed/>
    <w:rsid w:val="007B0B23"/>
    <w:rPr>
      <w:color w:val="0000FF"/>
      <w:u w:val="single"/>
    </w:rPr>
  </w:style>
  <w:style w:type="paragraph" w:customStyle="1" w:styleId="pr">
    <w:name w:val="pr"/>
    <w:basedOn w:val="a"/>
    <w:rsid w:val="007B0B2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acts/Prikaz-FTS-RF-ot-24.01.2008-N-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laws.ru/laws/Federalnyy-zakon-ot-06.04.2011-N-63-FZ/" TargetMode="External"/><Relationship Id="rId12" Type="http://schemas.openxmlformats.org/officeDocument/2006/relationships/hyperlink" Target="http://rulaws.ru/acts/Reshenie-Komissii-Tamozhennogo-soyuza-ot-17.08.2010-N-4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acts/Prikaz-FTS-RF-ot-24.01.2008-N-52/" TargetMode="External"/><Relationship Id="rId11" Type="http://schemas.openxmlformats.org/officeDocument/2006/relationships/hyperlink" Target="http://rulaws.ru/acts/Reshenie-Komissii-Tamozhennogo-soyuza-ot-20.09.2010-N-378/" TargetMode="External"/><Relationship Id="rId5" Type="http://schemas.openxmlformats.org/officeDocument/2006/relationships/hyperlink" Target="http://rulaws.ru/laws/Federalnyy-zakon-ot-27.11.2010-N-311-FZ/" TargetMode="External"/><Relationship Id="rId10" Type="http://schemas.openxmlformats.org/officeDocument/2006/relationships/hyperlink" Target="http://rulaws.ru/tk-ts/RAZDEL-5/GLAVA-27/Statya-183/" TargetMode="External"/><Relationship Id="rId4" Type="http://schemas.openxmlformats.org/officeDocument/2006/relationships/webSettings" Target="webSettings.xml"/><Relationship Id="rId9" Type="http://schemas.openxmlformats.org/officeDocument/2006/relationships/hyperlink" Target="http://rulaws.ru/acts/Prikaz-FTS-RF-ot-24.01.2008-N-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22163</Words>
  <Characters>12633</Characters>
  <Application>Microsoft Office Word</Application>
  <DocSecurity>0</DocSecurity>
  <Lines>105</Lines>
  <Paragraphs>69</Paragraphs>
  <ScaleCrop>false</ScaleCrop>
  <Company/>
  <LinksUpToDate>false</LinksUpToDate>
  <CharactersWithSpaces>34727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2017-02-21T14:25:00Z</dcterms:created>
  <dcterms:modified xsi:type="dcterms:W3CDTF">2017-02-21T14:26:00Z</dcterms:modified>
</cp:coreProperties>
</file>